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C368" w14:textId="77777777" w:rsidR="00B02598" w:rsidRDefault="00B02598" w:rsidP="004848CA">
      <w:pPr>
        <w:spacing w:after="0"/>
        <w:rPr>
          <w:rFonts w:ascii="Times New Roman" w:hAnsi="Times New Roman" w:cs="Times New Roman"/>
          <w:sz w:val="28"/>
          <w:szCs w:val="28"/>
        </w:rPr>
      </w:pPr>
    </w:p>
    <w:p w14:paraId="5A786BDD" w14:textId="7472A3E0"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DJEČJI VRTIĆ GRIGOR VITEZ</w:t>
      </w:r>
    </w:p>
    <w:p w14:paraId="58CEF5B2" w14:textId="77777777"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2626D864" w14:textId="5E0AE2DE"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D0589C">
        <w:rPr>
          <w:rFonts w:ascii="Times New Roman" w:hAnsi="Times New Roman" w:cs="Times New Roman"/>
          <w:sz w:val="28"/>
          <w:szCs w:val="28"/>
        </w:rPr>
        <w:t>2</w:t>
      </w:r>
      <w:r w:rsidR="00C04D98">
        <w:rPr>
          <w:rFonts w:ascii="Times New Roman" w:hAnsi="Times New Roman" w:cs="Times New Roman"/>
          <w:sz w:val="28"/>
          <w:szCs w:val="28"/>
        </w:rPr>
        <w:t>1</w:t>
      </w:r>
      <w:r w:rsidR="00D0589C">
        <w:rPr>
          <w:rFonts w:ascii="Times New Roman" w:hAnsi="Times New Roman" w:cs="Times New Roman"/>
          <w:sz w:val="28"/>
          <w:szCs w:val="28"/>
        </w:rPr>
        <w:t>.</w:t>
      </w:r>
      <w:r w:rsidR="00C04D98">
        <w:rPr>
          <w:rFonts w:ascii="Times New Roman" w:hAnsi="Times New Roman" w:cs="Times New Roman"/>
          <w:sz w:val="28"/>
          <w:szCs w:val="28"/>
        </w:rPr>
        <w:t>5</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3D2CA2E9" w14:textId="77777777" w:rsidR="00B02598" w:rsidRPr="00A10362" w:rsidRDefault="00B02598"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05EB8271" w14:textId="77777777" w:rsidR="00B02598" w:rsidRDefault="00B02598" w:rsidP="004848CA">
      <w:pPr>
        <w:spacing w:after="0"/>
        <w:rPr>
          <w:rFonts w:ascii="Times New Roman" w:hAnsi="Times New Roman" w:cs="Times New Roman"/>
          <w:sz w:val="28"/>
          <w:szCs w:val="28"/>
        </w:rPr>
      </w:pPr>
    </w:p>
    <w:p w14:paraId="358F3F75" w14:textId="11265084"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09AFFF45" w:rsidR="004848CA"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 </w:t>
      </w:r>
      <w:r w:rsidR="00C04D98">
        <w:rPr>
          <w:rFonts w:ascii="Times New Roman" w:hAnsi="Times New Roman" w:cs="Times New Roman"/>
          <w:b/>
          <w:sz w:val="28"/>
          <w:szCs w:val="28"/>
        </w:rPr>
        <w:t>POMOĆNI KUHAR/ICA</w:t>
      </w:r>
      <w:r>
        <w:rPr>
          <w:rFonts w:ascii="Times New Roman" w:hAnsi="Times New Roman" w:cs="Times New Roman"/>
          <w:sz w:val="28"/>
          <w:szCs w:val="28"/>
        </w:rPr>
        <w:t xml:space="preserve">, </w:t>
      </w:r>
      <w:r w:rsidR="00C04D98">
        <w:rPr>
          <w:rFonts w:ascii="Times New Roman" w:hAnsi="Times New Roman" w:cs="Times New Roman"/>
          <w:sz w:val="28"/>
          <w:szCs w:val="28"/>
        </w:rPr>
        <w:t>1</w:t>
      </w:r>
      <w:r w:rsidRPr="00A10362">
        <w:rPr>
          <w:rFonts w:ascii="Times New Roman" w:hAnsi="Times New Roman" w:cs="Times New Roman"/>
          <w:sz w:val="28"/>
          <w:szCs w:val="28"/>
        </w:rPr>
        <w:t xml:space="preserve"> izvršitelj/ica na </w:t>
      </w:r>
      <w:r w:rsidR="00C04D98">
        <w:rPr>
          <w:rFonts w:ascii="Times New Roman" w:hAnsi="Times New Roman" w:cs="Times New Roman"/>
          <w:sz w:val="28"/>
          <w:szCs w:val="28"/>
        </w:rPr>
        <w:t>ne</w:t>
      </w:r>
      <w:r w:rsidRPr="00A10362">
        <w:rPr>
          <w:rFonts w:ascii="Times New Roman" w:hAnsi="Times New Roman" w:cs="Times New Roman"/>
          <w:sz w:val="28"/>
          <w:szCs w:val="28"/>
        </w:rPr>
        <w:t>određeno puno</w:t>
      </w:r>
      <w:r>
        <w:rPr>
          <w:rFonts w:ascii="Times New Roman" w:hAnsi="Times New Roman" w:cs="Times New Roman"/>
          <w:sz w:val="28"/>
          <w:szCs w:val="28"/>
        </w:rPr>
        <w:t xml:space="preserve"> </w:t>
      </w:r>
      <w:r w:rsidRPr="00A10362">
        <w:rPr>
          <w:rFonts w:ascii="Times New Roman" w:hAnsi="Times New Roman" w:cs="Times New Roman"/>
          <w:sz w:val="28"/>
          <w:szCs w:val="28"/>
        </w:rPr>
        <w:t>radno vrijeme</w:t>
      </w:r>
      <w:r w:rsidR="00D0589C">
        <w:rPr>
          <w:rFonts w:ascii="Times New Roman" w:hAnsi="Times New Roman" w:cs="Times New Roman"/>
          <w:sz w:val="28"/>
          <w:szCs w:val="28"/>
        </w:rPr>
        <w:t xml:space="preserve"> </w:t>
      </w:r>
    </w:p>
    <w:p w14:paraId="1DC2700A" w14:textId="77777777" w:rsidR="00C04D98" w:rsidRDefault="00D0589C" w:rsidP="00C04D98">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482C178" w14:textId="4444FA5D" w:rsidR="004848CA" w:rsidRPr="00B63513" w:rsidRDefault="004848CA" w:rsidP="00B02598">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5F13CEA9" w14:textId="77777777" w:rsidR="00B02598" w:rsidRDefault="00B02598" w:rsidP="00B02598">
      <w:pPr>
        <w:spacing w:after="0"/>
        <w:ind w:left="360"/>
        <w:jc w:val="both"/>
        <w:rPr>
          <w:rFonts w:ascii="Times New Roman" w:hAnsi="Times New Roman" w:cs="Times New Roman"/>
          <w:sz w:val="28"/>
          <w:szCs w:val="28"/>
        </w:rPr>
      </w:pPr>
    </w:p>
    <w:p w14:paraId="1744E46D" w14:textId="09DF8591" w:rsidR="004848CA" w:rsidRPr="00A33461" w:rsidRDefault="004848CA" w:rsidP="006443C2">
      <w:pPr>
        <w:spacing w:after="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14:paraId="68474BC4" w14:textId="14353409" w:rsidR="004848CA" w:rsidRDefault="00B02598" w:rsidP="00C04D98">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D.L.</w:t>
      </w:r>
    </w:p>
    <w:p w14:paraId="770A577C" w14:textId="76D3DACB" w:rsidR="00B02598" w:rsidRDefault="00B02598" w:rsidP="00C04D98">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M.K.</w:t>
      </w:r>
    </w:p>
    <w:p w14:paraId="4504B1C1" w14:textId="7843C33B" w:rsidR="00B02598" w:rsidRPr="00C04D98" w:rsidRDefault="00B02598" w:rsidP="00C04D98">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I.H.</w:t>
      </w:r>
    </w:p>
    <w:p w14:paraId="12329904" w14:textId="77777777" w:rsidR="004848CA" w:rsidRPr="00A33461" w:rsidRDefault="004848CA" w:rsidP="004848CA">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p>
    <w:p w14:paraId="3A24D6C4" w14:textId="77777777" w:rsidR="004848CA" w:rsidRDefault="004848CA" w:rsidP="00B02598">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B02598">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B02598">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5DC5995C" w14:textId="77777777" w:rsidR="00B02598" w:rsidRDefault="00B02598" w:rsidP="004848CA">
      <w:pPr>
        <w:spacing w:after="0"/>
        <w:rPr>
          <w:rFonts w:ascii="Times New Roman" w:hAnsi="Times New Roman" w:cs="Times New Roman"/>
          <w:sz w:val="28"/>
          <w:szCs w:val="28"/>
        </w:rPr>
      </w:pPr>
    </w:p>
    <w:p w14:paraId="1415713A" w14:textId="77777777" w:rsidR="00B02598" w:rsidRDefault="00B02598"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lastRenderedPageBreak/>
        <w:t>Vrijeme i mjesto održavanja selekcijskog postupka</w:t>
      </w:r>
    </w:p>
    <w:p w14:paraId="64484F51" w14:textId="77777777" w:rsidR="00B02598" w:rsidRDefault="00B02598" w:rsidP="00B02598">
      <w:pPr>
        <w:spacing w:after="0"/>
        <w:jc w:val="both"/>
        <w:rPr>
          <w:rFonts w:ascii="Times New Roman" w:hAnsi="Times New Roman" w:cs="Times New Roman"/>
          <w:sz w:val="28"/>
          <w:szCs w:val="28"/>
        </w:rPr>
      </w:pPr>
    </w:p>
    <w:p w14:paraId="4D89EB3A" w14:textId="665EF776" w:rsidR="004848CA" w:rsidRDefault="004848CA" w:rsidP="00B02598">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D0589C">
        <w:rPr>
          <w:rFonts w:ascii="Times New Roman" w:hAnsi="Times New Roman" w:cs="Times New Roman"/>
          <w:b/>
          <w:sz w:val="28"/>
          <w:szCs w:val="28"/>
        </w:rPr>
        <w:t>2</w:t>
      </w:r>
      <w:r w:rsidR="00B02598">
        <w:rPr>
          <w:rFonts w:ascii="Times New Roman" w:hAnsi="Times New Roman" w:cs="Times New Roman"/>
          <w:b/>
          <w:sz w:val="28"/>
          <w:szCs w:val="28"/>
        </w:rPr>
        <w:t>4</w:t>
      </w:r>
      <w:r w:rsidR="00D0589C">
        <w:rPr>
          <w:rFonts w:ascii="Times New Roman" w:hAnsi="Times New Roman" w:cs="Times New Roman"/>
          <w:b/>
          <w:sz w:val="28"/>
          <w:szCs w:val="28"/>
        </w:rPr>
        <w:t>.5</w:t>
      </w:r>
      <w:r w:rsidRPr="00EC38A3">
        <w:rPr>
          <w:rFonts w:ascii="Times New Roman" w:hAnsi="Times New Roman" w:cs="Times New Roman"/>
          <w:b/>
          <w:sz w:val="28"/>
          <w:szCs w:val="28"/>
        </w:rPr>
        <w:t xml:space="preserve">.2024. </w:t>
      </w:r>
      <w:r>
        <w:rPr>
          <w:rFonts w:ascii="Times New Roman" w:hAnsi="Times New Roman" w:cs="Times New Roman"/>
          <w:sz w:val="28"/>
          <w:szCs w:val="28"/>
        </w:rPr>
        <w:t>u uredu ravnateljice prema sljedećem rasporedu:</w:t>
      </w:r>
    </w:p>
    <w:p w14:paraId="3516E7A6" w14:textId="77777777" w:rsidR="00B02598" w:rsidRDefault="00B02598" w:rsidP="00B02598">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4848CA" w:rsidRPr="00B63513" w14:paraId="2EA6118A" w14:textId="77777777" w:rsidTr="00C85853">
        <w:tc>
          <w:tcPr>
            <w:tcW w:w="4678" w:type="dxa"/>
            <w:gridSpan w:val="2"/>
          </w:tcPr>
          <w:p w14:paraId="3F11F30D" w14:textId="562651E1"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w:t>
            </w:r>
            <w:r w:rsidR="00B02598">
              <w:rPr>
                <w:rFonts w:ascii="Times New Roman" w:hAnsi="Times New Roman" w:cs="Times New Roman"/>
                <w:b/>
                <w:sz w:val="28"/>
                <w:szCs w:val="28"/>
              </w:rPr>
              <w:t>4</w:t>
            </w:r>
            <w:r>
              <w:rPr>
                <w:rFonts w:ascii="Times New Roman" w:hAnsi="Times New Roman" w:cs="Times New Roman"/>
                <w:b/>
                <w:sz w:val="28"/>
                <w:szCs w:val="28"/>
              </w:rPr>
              <w:t>.5.</w:t>
            </w:r>
            <w:r w:rsidR="004848CA" w:rsidRPr="00B63513">
              <w:rPr>
                <w:rFonts w:ascii="Times New Roman" w:hAnsi="Times New Roman" w:cs="Times New Roman"/>
                <w:b/>
                <w:sz w:val="28"/>
                <w:szCs w:val="28"/>
              </w:rPr>
              <w:t>2024.</w:t>
            </w:r>
          </w:p>
        </w:tc>
      </w:tr>
      <w:tr w:rsidR="004848CA" w:rsidRPr="00B63513" w14:paraId="0557A7F1" w14:textId="77777777" w:rsidTr="00C85853">
        <w:tc>
          <w:tcPr>
            <w:tcW w:w="1843"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14:paraId="188FAD24" w14:textId="77777777" w:rsidTr="00C85853">
        <w:tc>
          <w:tcPr>
            <w:tcW w:w="1843" w:type="dxa"/>
          </w:tcPr>
          <w:p w14:paraId="0ED2804D" w14:textId="69A4BEFF" w:rsidR="004848CA" w:rsidRDefault="00B02598" w:rsidP="00C85853">
            <w:pPr>
              <w:rPr>
                <w:rFonts w:ascii="Times New Roman" w:hAnsi="Times New Roman" w:cs="Times New Roman"/>
                <w:sz w:val="28"/>
                <w:szCs w:val="28"/>
              </w:rPr>
            </w:pPr>
            <w:r>
              <w:rPr>
                <w:rFonts w:ascii="Times New Roman" w:hAnsi="Times New Roman" w:cs="Times New Roman"/>
                <w:sz w:val="28"/>
                <w:szCs w:val="28"/>
              </w:rPr>
              <w:t>10</w:t>
            </w:r>
            <w:r w:rsidR="004848CA">
              <w:rPr>
                <w:rFonts w:ascii="Times New Roman" w:hAnsi="Times New Roman" w:cs="Times New Roman"/>
                <w:sz w:val="28"/>
                <w:szCs w:val="28"/>
              </w:rPr>
              <w:t>,</w:t>
            </w:r>
            <w:r>
              <w:rPr>
                <w:rFonts w:ascii="Times New Roman" w:hAnsi="Times New Roman" w:cs="Times New Roman"/>
                <w:sz w:val="28"/>
                <w:szCs w:val="28"/>
              </w:rPr>
              <w:t>2</w:t>
            </w:r>
            <w:r w:rsidR="004848CA">
              <w:rPr>
                <w:rFonts w:ascii="Times New Roman" w:hAnsi="Times New Roman" w:cs="Times New Roman"/>
                <w:sz w:val="28"/>
                <w:szCs w:val="28"/>
              </w:rPr>
              <w:t>0 sati</w:t>
            </w:r>
          </w:p>
        </w:tc>
        <w:tc>
          <w:tcPr>
            <w:tcW w:w="2835" w:type="dxa"/>
          </w:tcPr>
          <w:p w14:paraId="3C90C2D8" w14:textId="6E974659" w:rsidR="004848CA" w:rsidRPr="000624AC" w:rsidRDefault="00B02598" w:rsidP="00C85853">
            <w:pPr>
              <w:jc w:val="center"/>
              <w:rPr>
                <w:rFonts w:ascii="Times New Roman" w:hAnsi="Times New Roman" w:cs="Times New Roman"/>
                <w:sz w:val="28"/>
                <w:szCs w:val="28"/>
              </w:rPr>
            </w:pPr>
            <w:r>
              <w:rPr>
                <w:rFonts w:ascii="Times New Roman" w:hAnsi="Times New Roman" w:cs="Times New Roman"/>
                <w:sz w:val="28"/>
                <w:szCs w:val="28"/>
              </w:rPr>
              <w:t>D.L.</w:t>
            </w:r>
          </w:p>
        </w:tc>
      </w:tr>
      <w:tr w:rsidR="004848CA" w14:paraId="5BD4D127" w14:textId="77777777" w:rsidTr="00C85853">
        <w:tc>
          <w:tcPr>
            <w:tcW w:w="1843" w:type="dxa"/>
          </w:tcPr>
          <w:p w14:paraId="5AF1FB4B" w14:textId="0477AFE6" w:rsidR="004848CA" w:rsidRDefault="00B02598" w:rsidP="00C85853">
            <w:pPr>
              <w:rPr>
                <w:rFonts w:ascii="Times New Roman" w:hAnsi="Times New Roman" w:cs="Times New Roman"/>
                <w:sz w:val="28"/>
                <w:szCs w:val="28"/>
              </w:rPr>
            </w:pPr>
            <w:r>
              <w:rPr>
                <w:rFonts w:ascii="Times New Roman" w:hAnsi="Times New Roman" w:cs="Times New Roman"/>
                <w:sz w:val="28"/>
                <w:szCs w:val="28"/>
              </w:rPr>
              <w:t>10</w:t>
            </w:r>
            <w:r w:rsidR="004848CA">
              <w:rPr>
                <w:rFonts w:ascii="Times New Roman" w:hAnsi="Times New Roman" w:cs="Times New Roman"/>
                <w:sz w:val="28"/>
                <w:szCs w:val="28"/>
              </w:rPr>
              <w:t>,</w:t>
            </w:r>
            <w:r>
              <w:rPr>
                <w:rFonts w:ascii="Times New Roman" w:hAnsi="Times New Roman" w:cs="Times New Roman"/>
                <w:sz w:val="28"/>
                <w:szCs w:val="28"/>
              </w:rPr>
              <w:t>4</w:t>
            </w:r>
            <w:r w:rsidR="004848CA">
              <w:rPr>
                <w:rFonts w:ascii="Times New Roman" w:hAnsi="Times New Roman" w:cs="Times New Roman"/>
                <w:sz w:val="28"/>
                <w:szCs w:val="28"/>
              </w:rPr>
              <w:t>0 sati</w:t>
            </w:r>
          </w:p>
        </w:tc>
        <w:tc>
          <w:tcPr>
            <w:tcW w:w="2835" w:type="dxa"/>
          </w:tcPr>
          <w:p w14:paraId="10425573" w14:textId="59427DF6" w:rsidR="004848CA" w:rsidRPr="000624AC" w:rsidRDefault="00B02598" w:rsidP="00C85853">
            <w:pPr>
              <w:jc w:val="center"/>
              <w:rPr>
                <w:rFonts w:ascii="Times New Roman" w:hAnsi="Times New Roman" w:cs="Times New Roman"/>
                <w:sz w:val="28"/>
                <w:szCs w:val="28"/>
              </w:rPr>
            </w:pPr>
            <w:r>
              <w:rPr>
                <w:rFonts w:ascii="Times New Roman" w:hAnsi="Times New Roman" w:cs="Times New Roman"/>
                <w:sz w:val="28"/>
                <w:szCs w:val="28"/>
              </w:rPr>
              <w:t>M.K.</w:t>
            </w:r>
          </w:p>
        </w:tc>
      </w:tr>
      <w:tr w:rsidR="004848CA" w14:paraId="3D2ED74E" w14:textId="77777777" w:rsidTr="00C85853">
        <w:tc>
          <w:tcPr>
            <w:tcW w:w="1843" w:type="dxa"/>
          </w:tcPr>
          <w:p w14:paraId="0E689DBD" w14:textId="04F06E6D" w:rsidR="004848CA" w:rsidRDefault="00B02598" w:rsidP="00C85853">
            <w:pPr>
              <w:rPr>
                <w:rFonts w:ascii="Times New Roman" w:hAnsi="Times New Roman" w:cs="Times New Roman"/>
                <w:sz w:val="28"/>
                <w:szCs w:val="28"/>
              </w:rPr>
            </w:pPr>
            <w:r>
              <w:rPr>
                <w:rFonts w:ascii="Times New Roman" w:hAnsi="Times New Roman" w:cs="Times New Roman"/>
                <w:sz w:val="28"/>
                <w:szCs w:val="28"/>
              </w:rPr>
              <w:t>11</w:t>
            </w:r>
            <w:r w:rsidR="004848CA">
              <w:rPr>
                <w:rFonts w:ascii="Times New Roman" w:hAnsi="Times New Roman" w:cs="Times New Roman"/>
                <w:sz w:val="28"/>
                <w:szCs w:val="28"/>
              </w:rPr>
              <w:t>,0</w:t>
            </w:r>
            <w:r w:rsidR="005D6E73">
              <w:rPr>
                <w:rFonts w:ascii="Times New Roman" w:hAnsi="Times New Roman" w:cs="Times New Roman"/>
                <w:sz w:val="28"/>
                <w:szCs w:val="28"/>
              </w:rPr>
              <w:t xml:space="preserve">0 </w:t>
            </w:r>
            <w:r w:rsidR="004848CA">
              <w:rPr>
                <w:rFonts w:ascii="Times New Roman" w:hAnsi="Times New Roman" w:cs="Times New Roman"/>
                <w:sz w:val="28"/>
                <w:szCs w:val="28"/>
              </w:rPr>
              <w:t>sati</w:t>
            </w:r>
          </w:p>
        </w:tc>
        <w:tc>
          <w:tcPr>
            <w:tcW w:w="2835" w:type="dxa"/>
          </w:tcPr>
          <w:p w14:paraId="5E780398" w14:textId="0A869C34" w:rsidR="004848CA" w:rsidRPr="000624AC" w:rsidRDefault="00B02598" w:rsidP="00C85853">
            <w:pPr>
              <w:jc w:val="center"/>
              <w:rPr>
                <w:rFonts w:ascii="Times New Roman" w:hAnsi="Times New Roman" w:cs="Times New Roman"/>
                <w:sz w:val="28"/>
                <w:szCs w:val="28"/>
              </w:rPr>
            </w:pPr>
            <w:r>
              <w:rPr>
                <w:rFonts w:ascii="Times New Roman" w:hAnsi="Times New Roman" w:cs="Times New Roman"/>
                <w:sz w:val="28"/>
                <w:szCs w:val="28"/>
              </w:rPr>
              <w:t>I.H.</w:t>
            </w:r>
          </w:p>
        </w:tc>
      </w:tr>
    </w:tbl>
    <w:p w14:paraId="4849C51B" w14:textId="77777777" w:rsidR="00B02598" w:rsidRDefault="00B02598" w:rsidP="004848CA">
      <w:pPr>
        <w:spacing w:after="0"/>
        <w:rPr>
          <w:rFonts w:ascii="Times New Roman" w:hAnsi="Times New Roman" w:cs="Times New Roman"/>
          <w:sz w:val="28"/>
          <w:szCs w:val="28"/>
        </w:rPr>
      </w:pPr>
    </w:p>
    <w:p w14:paraId="3A311E96" w14:textId="77777777" w:rsidR="005D6E73" w:rsidRDefault="005D6E73" w:rsidP="004848CA">
      <w:pPr>
        <w:spacing w:after="0"/>
        <w:rPr>
          <w:rFonts w:ascii="Times New Roman" w:hAnsi="Times New Roman" w:cs="Times New Roman"/>
          <w:sz w:val="28"/>
          <w:szCs w:val="28"/>
        </w:rPr>
      </w:pPr>
    </w:p>
    <w:p w14:paraId="1C7E0CDD" w14:textId="29A424F6" w:rsidR="00B02598" w:rsidRDefault="00B02598" w:rsidP="00B02598">
      <w:pPr>
        <w:pStyle w:val="Odlomakpopisa"/>
        <w:numPr>
          <w:ilvl w:val="0"/>
          <w:numId w:val="1"/>
        </w:numPr>
        <w:spacing w:after="0"/>
        <w:jc w:val="both"/>
        <w:rPr>
          <w:rFonts w:ascii="Times New Roman" w:hAnsi="Times New Roman" w:cs="Times New Roman"/>
          <w:b/>
          <w:sz w:val="28"/>
          <w:szCs w:val="28"/>
        </w:rPr>
      </w:pPr>
      <w:r w:rsidRPr="00B02598">
        <w:rPr>
          <w:rFonts w:ascii="Times New Roman" w:hAnsi="Times New Roman" w:cs="Times New Roman"/>
          <w:b/>
          <w:sz w:val="28"/>
          <w:szCs w:val="28"/>
        </w:rPr>
        <w:t xml:space="preserve">Način testiranja </w:t>
      </w:r>
    </w:p>
    <w:p w14:paraId="605276B5" w14:textId="77777777" w:rsidR="00B02598" w:rsidRPr="00B02598" w:rsidRDefault="00B02598" w:rsidP="005D6E73">
      <w:pPr>
        <w:pStyle w:val="Odlomakpopisa"/>
        <w:spacing w:after="0"/>
        <w:ind w:left="862"/>
        <w:jc w:val="both"/>
        <w:rPr>
          <w:rFonts w:ascii="Times New Roman" w:hAnsi="Times New Roman" w:cs="Times New Roman"/>
          <w:b/>
          <w:sz w:val="28"/>
          <w:szCs w:val="28"/>
        </w:rPr>
      </w:pPr>
    </w:p>
    <w:p w14:paraId="33DAC7E9" w14:textId="68F1AB20" w:rsidR="004848CA" w:rsidRPr="00EC38A3" w:rsidRDefault="004848CA" w:rsidP="00B02598">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6443C2">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6443C2">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w:t>
      </w:r>
      <w:r w:rsidR="00B02598">
        <w:rPr>
          <w:rFonts w:ascii="Times New Roman" w:hAnsi="Times New Roman" w:cs="Times New Roman"/>
          <w:sz w:val="28"/>
          <w:szCs w:val="28"/>
        </w:rPr>
        <w:t>i glavne kuharice</w:t>
      </w:r>
      <w:r w:rsidRPr="00EC38A3">
        <w:rPr>
          <w:rFonts w:ascii="Times New Roman" w:hAnsi="Times New Roman" w:cs="Times New Roman"/>
          <w:sz w:val="28"/>
          <w:szCs w:val="28"/>
        </w:rPr>
        <w:t>.</w:t>
      </w:r>
    </w:p>
    <w:p w14:paraId="6B3401EB" w14:textId="77777777" w:rsidR="004848CA" w:rsidRDefault="004848CA" w:rsidP="00B02598">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72DE6318" w14:textId="77777777" w:rsidR="004848CA" w:rsidRDefault="004848CA" w:rsidP="004848CA">
      <w:pPr>
        <w:spacing w:after="0"/>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3E3B740A" w14:textId="77777777" w:rsidR="00B02598" w:rsidRDefault="00B02598" w:rsidP="00B02598">
      <w:pPr>
        <w:spacing w:after="0"/>
        <w:jc w:val="both"/>
        <w:rPr>
          <w:rFonts w:ascii="Times New Roman" w:hAnsi="Times New Roman" w:cs="Times New Roman"/>
          <w:sz w:val="28"/>
          <w:szCs w:val="28"/>
        </w:rPr>
      </w:pPr>
    </w:p>
    <w:p w14:paraId="241DFB09" w14:textId="4517D461" w:rsidR="004848CA" w:rsidRDefault="004848CA" w:rsidP="00B02598">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2D345CF1" w14:textId="77777777" w:rsidR="004848CA" w:rsidRDefault="004848CA" w:rsidP="00B02598">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4CDE46C4" w14:textId="77777777" w:rsidR="004848CA" w:rsidRDefault="004848CA" w:rsidP="00B02598">
      <w:pPr>
        <w:spacing w:after="0"/>
        <w:jc w:val="both"/>
        <w:rPr>
          <w:rFonts w:ascii="Times New Roman" w:hAnsi="Times New Roman" w:cs="Times New Roman"/>
          <w:sz w:val="28"/>
          <w:szCs w:val="28"/>
        </w:rPr>
      </w:pPr>
    </w:p>
    <w:p w14:paraId="064DB668" w14:textId="77777777" w:rsidR="004848CA" w:rsidRDefault="004848CA" w:rsidP="00B02598">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2DA9BCCF"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B02598">
        <w:rPr>
          <w:rFonts w:ascii="Times New Roman" w:hAnsi="Times New Roman" w:cs="Times New Roman"/>
          <w:sz w:val="28"/>
          <w:szCs w:val="28"/>
        </w:rPr>
        <w:t>d</w:t>
      </w:r>
      <w:r>
        <w:rPr>
          <w:rFonts w:ascii="Times New Roman" w:hAnsi="Times New Roman" w:cs="Times New Roman"/>
          <w:sz w:val="28"/>
          <w:szCs w:val="28"/>
        </w:rPr>
        <w:t>novanje</w:t>
      </w:r>
    </w:p>
    <w:p w14:paraId="41A15210" w14:textId="63BD0B14" w:rsidR="00830BD5" w:rsidRDefault="004848CA" w:rsidP="00D0589C">
      <w:pPr>
        <w:spacing w:after="0"/>
      </w:pPr>
      <w:r>
        <w:rPr>
          <w:rFonts w:ascii="Times New Roman" w:hAnsi="Times New Roman" w:cs="Times New Roman"/>
          <w:sz w:val="28"/>
          <w:szCs w:val="28"/>
        </w:rPr>
        <w:t xml:space="preserve">                                                                     </w:t>
      </w:r>
      <w:r w:rsidR="00B02598">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F4E22"/>
    <w:multiLevelType w:val="hybridMultilevel"/>
    <w:tmpl w:val="A0E4BAF2"/>
    <w:lvl w:ilvl="0" w:tplc="6BC6F632">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137364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D2AFA"/>
    <w:rsid w:val="004848CA"/>
    <w:rsid w:val="005D6E73"/>
    <w:rsid w:val="006443C2"/>
    <w:rsid w:val="0069764F"/>
    <w:rsid w:val="007B50E0"/>
    <w:rsid w:val="00830BD5"/>
    <w:rsid w:val="00B02598"/>
    <w:rsid w:val="00C04D98"/>
    <w:rsid w:val="00D05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340</Words>
  <Characters>1939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Milana</dc:creator>
  <cp:lastModifiedBy>user</cp:lastModifiedBy>
  <cp:revision>6</cp:revision>
  <dcterms:created xsi:type="dcterms:W3CDTF">2024-04-29T07:02:00Z</dcterms:created>
  <dcterms:modified xsi:type="dcterms:W3CDTF">2024-05-21T10:42:00Z</dcterms:modified>
</cp:coreProperties>
</file>